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B6" w:rsidRDefault="007413B6" w:rsidP="007413B6">
      <w:pPr>
        <w:pStyle w:val="Sinespaciado"/>
        <w:jc w:val="center"/>
      </w:pPr>
      <w:r>
        <w:t>Ministerio de Educación</w:t>
      </w:r>
    </w:p>
    <w:p w:rsidR="007413B6" w:rsidRDefault="007413B6" w:rsidP="007413B6">
      <w:pPr>
        <w:pStyle w:val="Sinespaciado"/>
        <w:jc w:val="center"/>
      </w:pPr>
      <w:r>
        <w:t>Educación Particular</w:t>
      </w:r>
    </w:p>
    <w:p w:rsidR="007413B6" w:rsidRDefault="007413B6" w:rsidP="007413B6">
      <w:pPr>
        <w:pStyle w:val="Sinespaciado"/>
        <w:jc w:val="center"/>
      </w:pPr>
      <w:r>
        <w:t>Centro Educativo Bellas Luces</w:t>
      </w:r>
    </w:p>
    <w:p w:rsidR="007413B6" w:rsidRDefault="007413B6" w:rsidP="007413B6">
      <w:pPr>
        <w:pStyle w:val="Sinespaciado"/>
        <w:jc w:val="center"/>
      </w:pPr>
    </w:p>
    <w:p w:rsidR="007413B6" w:rsidRDefault="007413B6" w:rsidP="007413B6">
      <w:pPr>
        <w:pStyle w:val="Sinespaciado"/>
        <w:jc w:val="center"/>
      </w:pPr>
      <w:r>
        <w:t>Módulo 2</w:t>
      </w:r>
    </w:p>
    <w:p w:rsidR="007413B6" w:rsidRDefault="007413B6" w:rsidP="007413B6">
      <w:pPr>
        <w:pStyle w:val="Sinespaciado"/>
      </w:pPr>
      <w:r>
        <w:t xml:space="preserve">Materia: Contabilidad                        grado:11°                  Profesora: </w:t>
      </w:r>
      <w:proofErr w:type="spellStart"/>
      <w:r>
        <w:t>Anyel</w:t>
      </w:r>
      <w:proofErr w:type="spellEnd"/>
      <w:r>
        <w:t xml:space="preserve"> Guerra</w:t>
      </w: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  <w:r>
        <w:t>Tema: Libro auxiliar de caja menuda.</w:t>
      </w: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  <w:r>
        <w:t>Todo negocio para mayor facilidad del manejo y control del fondo de caja menuda tiene que llevar un registro cronológico que muestra la relación de cada uno de las compras y pagos que se realizan para efectuar el reembolso.</w:t>
      </w: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  <w:r>
        <w:t>Taller # 2</w:t>
      </w:r>
    </w:p>
    <w:p w:rsidR="007413B6" w:rsidRDefault="007413B6" w:rsidP="007413B6">
      <w:pPr>
        <w:pStyle w:val="Sinespaciado"/>
      </w:pPr>
      <w:r>
        <w:t>El libro auxiliar de caja menuda se realiza con los comprobantes de caja menuda.</w:t>
      </w:r>
    </w:p>
    <w:p w:rsidR="007413B6" w:rsidRDefault="007413B6" w:rsidP="007413B6">
      <w:pPr>
        <w:pStyle w:val="Sinespaciado"/>
      </w:pPr>
      <w:r>
        <w:t xml:space="preserve">En el módulo anterior realizaron los comprobantes de caja menuda con esos comprobantes van a realizar el libro auxiliar les voy a mandar una imagen del libro auxiliar para que se guíen con los comprobantes que realizamos en el salón. </w:t>
      </w: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  <w:r>
        <w:t>Observación:  Realizar los módulos a mano el que puede tomarle foto y enviarlo al correo aguerracastrellon@gmail.com</w:t>
      </w:r>
    </w:p>
    <w:p w:rsidR="007413B6" w:rsidRDefault="007413B6" w:rsidP="007413B6">
      <w:pPr>
        <w:pStyle w:val="Sinespaciado"/>
      </w:pPr>
      <w:r>
        <w:t xml:space="preserve">   </w:t>
      </w: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  <w:jc w:val="center"/>
      </w:pPr>
      <w:r>
        <w:lastRenderedPageBreak/>
        <w:t>Ministerio de Educación</w:t>
      </w:r>
    </w:p>
    <w:p w:rsidR="007413B6" w:rsidRDefault="007413B6" w:rsidP="007413B6">
      <w:pPr>
        <w:pStyle w:val="Sinespaciado"/>
        <w:jc w:val="center"/>
      </w:pPr>
      <w:r>
        <w:t>Educación Particular</w:t>
      </w:r>
    </w:p>
    <w:p w:rsidR="007413B6" w:rsidRDefault="007413B6" w:rsidP="007413B6">
      <w:pPr>
        <w:pStyle w:val="Sinespaciado"/>
        <w:jc w:val="center"/>
      </w:pPr>
      <w:r>
        <w:t>Centro Educativo Bellas Luces</w:t>
      </w:r>
    </w:p>
    <w:p w:rsidR="007413B6" w:rsidRDefault="007413B6" w:rsidP="007413B6">
      <w:pPr>
        <w:pStyle w:val="Sinespaciado"/>
        <w:jc w:val="center"/>
      </w:pPr>
    </w:p>
    <w:p w:rsidR="007413B6" w:rsidRDefault="007413B6" w:rsidP="007413B6">
      <w:pPr>
        <w:pStyle w:val="Sinespaciado"/>
        <w:jc w:val="center"/>
      </w:pPr>
      <w:r>
        <w:t>Módulo #2</w:t>
      </w: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  <w:r>
        <w:t xml:space="preserve">Materia: Administración Financiera              grado 11°             </w:t>
      </w:r>
      <w:proofErr w:type="spellStart"/>
      <w:r>
        <w:t>Prof</w:t>
      </w:r>
      <w:proofErr w:type="spellEnd"/>
      <w:r>
        <w:t xml:space="preserve">: </w:t>
      </w:r>
      <w:proofErr w:type="spellStart"/>
      <w:r>
        <w:t>Anyel</w:t>
      </w:r>
      <w:proofErr w:type="spellEnd"/>
      <w:r>
        <w:t xml:space="preserve"> Guerra</w:t>
      </w: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  <w:r>
        <w:t>Tema: Como se clasifica los presupuestos del sector público.</w:t>
      </w:r>
    </w:p>
    <w:p w:rsidR="007413B6" w:rsidRDefault="007413B6" w:rsidP="007413B6">
      <w:pPr>
        <w:pStyle w:val="Sinespaciado"/>
      </w:pPr>
      <w:r>
        <w:t>Investigación</w:t>
      </w:r>
    </w:p>
    <w:p w:rsidR="007413B6" w:rsidRDefault="007413B6" w:rsidP="007413B6">
      <w:pPr>
        <w:pStyle w:val="Sinespaciado"/>
        <w:numPr>
          <w:ilvl w:val="0"/>
          <w:numId w:val="1"/>
        </w:numPr>
      </w:pPr>
      <w:r>
        <w:t>¿Qué es presupuesto de compras?</w:t>
      </w:r>
    </w:p>
    <w:p w:rsidR="007413B6" w:rsidRDefault="007413B6" w:rsidP="007413B6">
      <w:pPr>
        <w:pStyle w:val="Sinespaciado"/>
        <w:numPr>
          <w:ilvl w:val="0"/>
          <w:numId w:val="1"/>
        </w:numPr>
      </w:pPr>
      <w:r>
        <w:t>¿Qué es presupuesto de costo-producción?</w:t>
      </w:r>
    </w:p>
    <w:p w:rsidR="007413B6" w:rsidRDefault="007413B6" w:rsidP="007413B6">
      <w:pPr>
        <w:pStyle w:val="Sinespaciado"/>
        <w:numPr>
          <w:ilvl w:val="0"/>
          <w:numId w:val="1"/>
        </w:numPr>
      </w:pPr>
      <w:r>
        <w:t>¿Qué es presupuesto de flujo de efectivo?</w:t>
      </w:r>
    </w:p>
    <w:p w:rsidR="007413B6" w:rsidRDefault="007413B6" w:rsidP="007413B6">
      <w:pPr>
        <w:pStyle w:val="Sinespaciado"/>
        <w:numPr>
          <w:ilvl w:val="0"/>
          <w:numId w:val="1"/>
        </w:numPr>
      </w:pPr>
      <w:r>
        <w:t>¿Qué es presupuesto maestro?</w:t>
      </w:r>
    </w:p>
    <w:p w:rsidR="007413B6" w:rsidRDefault="007413B6" w:rsidP="007413B6">
      <w:pPr>
        <w:pStyle w:val="Sinespaciado"/>
        <w:numPr>
          <w:ilvl w:val="0"/>
          <w:numId w:val="1"/>
        </w:numPr>
      </w:pPr>
      <w:r>
        <w:t xml:space="preserve">¿Cuáles son los principios de </w:t>
      </w:r>
      <w:proofErr w:type="spellStart"/>
      <w:r>
        <w:t>presupuestación</w:t>
      </w:r>
      <w:proofErr w:type="spellEnd"/>
      <w:r>
        <w:t>?</w:t>
      </w:r>
    </w:p>
    <w:p w:rsidR="007413B6" w:rsidRDefault="007413B6" w:rsidP="007413B6">
      <w:pPr>
        <w:pStyle w:val="Sinespaciado"/>
        <w:numPr>
          <w:ilvl w:val="0"/>
          <w:numId w:val="1"/>
        </w:numPr>
      </w:pPr>
      <w:r>
        <w:t>¿Cuáles son los principios de organización?</w:t>
      </w:r>
    </w:p>
    <w:p w:rsidR="007413B6" w:rsidRDefault="007413B6" w:rsidP="007413B6">
      <w:pPr>
        <w:pStyle w:val="Sinespaciado"/>
        <w:numPr>
          <w:ilvl w:val="0"/>
          <w:numId w:val="1"/>
        </w:numPr>
      </w:pPr>
      <w:r>
        <w:t xml:space="preserve">¿Cuáles serán los motivos de fracasos en la </w:t>
      </w:r>
      <w:proofErr w:type="spellStart"/>
      <w:r>
        <w:t>presupuestación</w:t>
      </w:r>
      <w:proofErr w:type="spellEnd"/>
      <w:r>
        <w:t xml:space="preserve">? </w:t>
      </w: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  <w:r>
        <w:t xml:space="preserve">Observación:  Realizar los módulos a mano en el cuaderno. El que puede tomarle foto y enviarlo al correo </w:t>
      </w:r>
      <w:hyperlink r:id="rId5" w:history="1">
        <w:r w:rsidRPr="000B71A5">
          <w:rPr>
            <w:rStyle w:val="Hipervnculo"/>
          </w:rPr>
          <w:t>aguerracastrellon@gmail.com</w:t>
        </w:r>
      </w:hyperlink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  <w:jc w:val="center"/>
      </w:pPr>
      <w:r>
        <w:lastRenderedPageBreak/>
        <w:t xml:space="preserve">Ministerio de Educación </w:t>
      </w:r>
    </w:p>
    <w:p w:rsidR="007413B6" w:rsidRDefault="007413B6" w:rsidP="007413B6">
      <w:pPr>
        <w:pStyle w:val="Sinespaciado"/>
        <w:jc w:val="center"/>
      </w:pPr>
      <w:r>
        <w:t>Educación Particular</w:t>
      </w:r>
    </w:p>
    <w:p w:rsidR="007413B6" w:rsidRDefault="007413B6" w:rsidP="007413B6">
      <w:pPr>
        <w:pStyle w:val="Sinespaciado"/>
        <w:jc w:val="center"/>
      </w:pPr>
      <w:r>
        <w:t>Centro Educativo Bellas Luces</w:t>
      </w:r>
    </w:p>
    <w:p w:rsidR="007413B6" w:rsidRDefault="007413B6" w:rsidP="007413B6">
      <w:pPr>
        <w:pStyle w:val="Sinespaciado"/>
        <w:jc w:val="center"/>
      </w:pPr>
    </w:p>
    <w:p w:rsidR="007413B6" w:rsidRDefault="007413B6" w:rsidP="007413B6">
      <w:pPr>
        <w:pStyle w:val="Sinespaciado"/>
        <w:jc w:val="center"/>
      </w:pPr>
      <w:r>
        <w:t>Módulo #2</w:t>
      </w:r>
    </w:p>
    <w:p w:rsidR="007413B6" w:rsidRDefault="007413B6" w:rsidP="007413B6">
      <w:pPr>
        <w:pStyle w:val="Sinespaciado"/>
        <w:jc w:val="center"/>
      </w:pPr>
    </w:p>
    <w:p w:rsidR="007413B6" w:rsidRDefault="007413B6" w:rsidP="007413B6">
      <w:pPr>
        <w:pStyle w:val="Sinespaciado"/>
      </w:pPr>
      <w:r>
        <w:t xml:space="preserve">Materia: Principio de Economía                 grado 11°    Prof. </w:t>
      </w:r>
      <w:proofErr w:type="spellStart"/>
      <w:r>
        <w:t>Anyel</w:t>
      </w:r>
      <w:proofErr w:type="spellEnd"/>
      <w:r>
        <w:t xml:space="preserve"> Guerra</w:t>
      </w: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</w:pPr>
      <w:r>
        <w:t>Tema: Financiamiento de las empresas.</w:t>
      </w:r>
    </w:p>
    <w:p w:rsidR="007413B6" w:rsidRDefault="007413B6" w:rsidP="007413B6">
      <w:pPr>
        <w:pStyle w:val="Sinespaciado"/>
      </w:pPr>
      <w:r>
        <w:t>Investigación</w:t>
      </w: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  <w:numPr>
          <w:ilvl w:val="0"/>
          <w:numId w:val="2"/>
        </w:numPr>
      </w:pPr>
      <w:r>
        <w:t>¿Qué es financiamiento de las empresas?</w:t>
      </w:r>
    </w:p>
    <w:p w:rsidR="007413B6" w:rsidRDefault="007413B6" w:rsidP="007413B6">
      <w:pPr>
        <w:pStyle w:val="Sinespaciado"/>
        <w:numPr>
          <w:ilvl w:val="0"/>
          <w:numId w:val="2"/>
        </w:numPr>
      </w:pPr>
      <w:r>
        <w:t xml:space="preserve">¿Investigar las clases de préstamos </w:t>
      </w:r>
    </w:p>
    <w:p w:rsidR="007413B6" w:rsidRDefault="007413B6" w:rsidP="007413B6">
      <w:pPr>
        <w:pStyle w:val="Sinespaciado"/>
        <w:numPr>
          <w:ilvl w:val="0"/>
          <w:numId w:val="3"/>
        </w:numPr>
      </w:pPr>
      <w:r>
        <w:t>Financiamientos a corto plazo con sus definiciones</w:t>
      </w:r>
    </w:p>
    <w:p w:rsidR="007413B6" w:rsidRDefault="007413B6" w:rsidP="007413B6">
      <w:pPr>
        <w:pStyle w:val="Sinespaciado"/>
        <w:numPr>
          <w:ilvl w:val="0"/>
          <w:numId w:val="3"/>
        </w:numPr>
      </w:pPr>
      <w:r>
        <w:t>Financiamientos por medio de las cuentas por cobrar</w:t>
      </w:r>
    </w:p>
    <w:p w:rsidR="007413B6" w:rsidRDefault="007413B6" w:rsidP="007413B6">
      <w:pPr>
        <w:pStyle w:val="Sinespaciado"/>
        <w:numPr>
          <w:ilvl w:val="0"/>
          <w:numId w:val="3"/>
        </w:numPr>
      </w:pPr>
      <w:r>
        <w:t>Financiamiento por medio de los inventarios</w:t>
      </w:r>
    </w:p>
    <w:p w:rsidR="007413B6" w:rsidRDefault="007413B6" w:rsidP="007413B6">
      <w:pPr>
        <w:pStyle w:val="Sinespaciado"/>
        <w:numPr>
          <w:ilvl w:val="0"/>
          <w:numId w:val="3"/>
        </w:numPr>
      </w:pPr>
      <w:r>
        <w:t>Financiamientos a largo plazo con sus definiciones</w:t>
      </w:r>
    </w:p>
    <w:p w:rsidR="007413B6" w:rsidRDefault="007413B6" w:rsidP="007413B6">
      <w:pPr>
        <w:pStyle w:val="Sinespaciado"/>
      </w:pPr>
      <w:r>
        <w:t>Taller #1</w:t>
      </w:r>
    </w:p>
    <w:p w:rsidR="007413B6" w:rsidRDefault="007413B6" w:rsidP="007413B6">
      <w:pPr>
        <w:pStyle w:val="Sinespaciado"/>
      </w:pPr>
      <w:r>
        <w:t>Analice y conteste cierto y falso.  Coloque C para el concierto cierto y F para el concierto F.</w:t>
      </w:r>
    </w:p>
    <w:p w:rsidR="007413B6" w:rsidRDefault="007413B6" w:rsidP="007413B6">
      <w:pPr>
        <w:pStyle w:val="Sinespaciado"/>
      </w:pPr>
    </w:p>
    <w:p w:rsidR="007413B6" w:rsidRDefault="007413B6" w:rsidP="007413B6">
      <w:pPr>
        <w:pStyle w:val="Sinespaciado"/>
        <w:numPr>
          <w:ilvl w:val="0"/>
          <w:numId w:val="4"/>
        </w:numPr>
      </w:pPr>
      <w:r>
        <w:t>_________ Las necesidades primarias según su naturaleza son electrodomésticos y viajes.</w:t>
      </w:r>
    </w:p>
    <w:p w:rsidR="007413B6" w:rsidRDefault="007413B6" w:rsidP="007413B6">
      <w:pPr>
        <w:pStyle w:val="Sinespaciado"/>
        <w:numPr>
          <w:ilvl w:val="0"/>
          <w:numId w:val="4"/>
        </w:numPr>
      </w:pPr>
      <w:r>
        <w:t>_________ Las sociedades está conformada por una persona que invierte en una empresa.</w:t>
      </w:r>
    </w:p>
    <w:p w:rsidR="007413B6" w:rsidRDefault="007413B6" w:rsidP="007413B6">
      <w:pPr>
        <w:pStyle w:val="Sinespaciado"/>
        <w:numPr>
          <w:ilvl w:val="0"/>
          <w:numId w:val="4"/>
        </w:numPr>
      </w:pPr>
      <w:r>
        <w:t>_________ La función de producción en la empresa es transformar las materias primas en productos terminado y listos para su comercialización y distribución.</w:t>
      </w:r>
    </w:p>
    <w:p w:rsidR="007413B6" w:rsidRDefault="007413B6" w:rsidP="007413B6">
      <w:pPr>
        <w:pStyle w:val="Sinespaciado"/>
        <w:numPr>
          <w:ilvl w:val="0"/>
          <w:numId w:val="4"/>
        </w:numPr>
      </w:pPr>
      <w:r>
        <w:t>________ Según el entorno social, la empresa únicamente debe tener cuenta sus resultados financieros.</w:t>
      </w:r>
    </w:p>
    <w:p w:rsidR="007413B6" w:rsidRDefault="007413B6" w:rsidP="007413B6">
      <w:pPr>
        <w:pStyle w:val="Sinespaciado"/>
        <w:numPr>
          <w:ilvl w:val="0"/>
          <w:numId w:val="4"/>
        </w:numPr>
      </w:pPr>
      <w:r>
        <w:t>Los factores que intervienen para que se produzca una empresa son: Tierra, Trabajo y capital.</w:t>
      </w:r>
    </w:p>
    <w:p w:rsidR="007E500D" w:rsidRDefault="007E500D"/>
    <w:p w:rsidR="0082156E" w:rsidRDefault="0082156E"/>
    <w:p w:rsidR="0082156E" w:rsidRDefault="0082156E"/>
    <w:p w:rsidR="0082156E" w:rsidRDefault="0082156E"/>
    <w:p w:rsidR="0082156E" w:rsidRDefault="0082156E"/>
    <w:p w:rsidR="0082156E" w:rsidRDefault="0082156E"/>
    <w:p w:rsidR="0082156E" w:rsidRDefault="0082156E"/>
    <w:p w:rsidR="0082156E" w:rsidRDefault="0082156E"/>
    <w:p w:rsidR="0082156E" w:rsidRDefault="0082156E"/>
    <w:p w:rsidR="0082156E" w:rsidRDefault="0082156E"/>
    <w:p w:rsidR="0082156E" w:rsidRDefault="0082156E"/>
    <w:p w:rsidR="0082156E" w:rsidRDefault="0082156E"/>
    <w:p w:rsidR="0082156E" w:rsidRDefault="0082156E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3522980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 - 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215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60FD"/>
    <w:multiLevelType w:val="hybridMultilevel"/>
    <w:tmpl w:val="4A04F56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E50BE"/>
    <w:multiLevelType w:val="hybridMultilevel"/>
    <w:tmpl w:val="DDDE3D48"/>
    <w:lvl w:ilvl="0" w:tplc="D3D2C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6F1234"/>
    <w:multiLevelType w:val="hybridMultilevel"/>
    <w:tmpl w:val="6554C6D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F5501"/>
    <w:multiLevelType w:val="hybridMultilevel"/>
    <w:tmpl w:val="3C26EB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B6"/>
    <w:rsid w:val="007413B6"/>
    <w:rsid w:val="007E500D"/>
    <w:rsid w:val="0082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58D00"/>
  <w15:chartTrackingRefBased/>
  <w15:docId w15:val="{BB98832F-F7FF-46B9-AE89-B452D084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413B6"/>
    <w:pPr>
      <w:spacing w:after="0" w:line="240" w:lineRule="auto"/>
    </w:pPr>
    <w:rPr>
      <w:lang w:val="es-PA"/>
    </w:rPr>
  </w:style>
  <w:style w:type="character" w:styleId="Hipervnculo">
    <w:name w:val="Hyperlink"/>
    <w:basedOn w:val="Fuentedeprrafopredeter"/>
    <w:uiPriority w:val="99"/>
    <w:unhideWhenUsed/>
    <w:rsid w:val="007413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guerracastrell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Guillén</dc:creator>
  <cp:keywords/>
  <dc:description/>
  <cp:lastModifiedBy>Juan David Guillén</cp:lastModifiedBy>
  <cp:revision>2</cp:revision>
  <dcterms:created xsi:type="dcterms:W3CDTF">2020-04-02T13:12:00Z</dcterms:created>
  <dcterms:modified xsi:type="dcterms:W3CDTF">2020-04-02T13:15:00Z</dcterms:modified>
</cp:coreProperties>
</file>